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FC" w:rsidRDefault="00AA17FC">
      <w:pPr>
        <w:spacing w:line="360" w:lineRule="auto"/>
        <w:rPr>
          <w:sz w:val="30"/>
          <w:szCs w:val="30"/>
        </w:rPr>
      </w:pPr>
    </w:p>
    <w:p w:rsidR="00AA17FC" w:rsidRDefault="00D10CFC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年辽宁省普通高等学校本科大学生创新创业竞赛</w:t>
      </w:r>
      <w:r w:rsidR="00BB65FA">
        <w:rPr>
          <w:rFonts w:ascii="宋体" w:eastAsia="宋体" w:hAnsi="宋体" w:cs="宋体" w:hint="eastAsia"/>
          <w:b/>
          <w:bCs/>
          <w:sz w:val="36"/>
          <w:szCs w:val="36"/>
        </w:rPr>
        <w:t xml:space="preserve">                               获奖名单</w:t>
      </w:r>
    </w:p>
    <w:p w:rsidR="00AA17FC" w:rsidRPr="00BB65FA" w:rsidRDefault="00AA17FC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AA17FC" w:rsidRDefault="00D10CFC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建筑设计组</w:t>
      </w:r>
    </w:p>
    <w:p w:rsidR="00AA17FC" w:rsidRDefault="00D10CFC">
      <w:pPr>
        <w:spacing w:line="360" w:lineRule="auto"/>
        <w:ind w:firstLineChars="100" w:firstLine="301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AA17FC" w:rsidRDefault="00D10CFC">
      <w:pPr>
        <w:numPr>
          <w:ilvl w:val="0"/>
          <w:numId w:val="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《一花一界，一院一生》，沈阳理工大学（刘佳峪、徐洋洋、李浩、</w:t>
      </w:r>
    </w:p>
    <w:p w:rsidR="00AA17FC" w:rsidRDefault="00D10CFC">
      <w:pPr>
        <w:spacing w:line="500" w:lineRule="exact"/>
        <w:ind w:leftChars="100" w:left="1410" w:hangingChars="400" w:hanging="1200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苗翼鹏</w:t>
      </w:r>
      <w:proofErr w:type="gramEnd"/>
      <w:r>
        <w:rPr>
          <w:rFonts w:hint="eastAsia"/>
          <w:sz w:val="30"/>
          <w:szCs w:val="30"/>
        </w:rPr>
        <w:t>、李炫霖）指导教师（金连生）</w:t>
      </w:r>
    </w:p>
    <w:p w:rsidR="00AA17FC" w:rsidRDefault="00D10CFC">
      <w:pPr>
        <w:numPr>
          <w:ilvl w:val="0"/>
          <w:numId w:val="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《疗愈的伊甸园》，大连理工大学（杨丹枫、柳春阳、吴睿均）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指导教师（李国鹏）</w:t>
      </w:r>
    </w:p>
    <w:p w:rsidR="00AA17FC" w:rsidRDefault="00D10CFC">
      <w:pPr>
        <w:numPr>
          <w:ilvl w:val="0"/>
          <w:numId w:val="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>
        <w:rPr>
          <w:sz w:val="30"/>
          <w:szCs w:val="30"/>
        </w:rPr>
        <w:t>山水重构，颐居荷苑</w:t>
      </w:r>
      <w:r>
        <w:rPr>
          <w:rFonts w:hint="eastAsia"/>
          <w:sz w:val="30"/>
          <w:szCs w:val="30"/>
        </w:rPr>
        <w:t>》，沈阳建筑大学（孙天齐、周艳玲、王振宇）</w:t>
      </w:r>
    </w:p>
    <w:p w:rsidR="00AA17FC" w:rsidRDefault="00D10CFC">
      <w:pPr>
        <w:spacing w:line="500" w:lineRule="exact"/>
        <w:ind w:leftChars="200" w:left="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指导教师（郑志宇、刘思铎）</w:t>
      </w:r>
    </w:p>
    <w:p w:rsidR="00AA17FC" w:rsidRDefault="00AA17FC">
      <w:pPr>
        <w:spacing w:line="360" w:lineRule="auto"/>
        <w:ind w:left="1200" w:hangingChars="400" w:hanging="1200"/>
        <w:jc w:val="left"/>
        <w:rPr>
          <w:sz w:val="30"/>
          <w:szCs w:val="30"/>
        </w:rPr>
      </w:pP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二等奖：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《“荷”养天年》，大连理工大学（董云帆、曹静、赵翔宇、安汇琦、蒋励）指导教师（曲艺、周博）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《小渔村，深治愈——基于渔季规律和多态叙事策略下的乡村旅居养老再生》，沈阳理工大学（张雅轩）指导教师（潘鑫晨、金连生）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《稻·梦工厂》，沈阳理工大学（田静宜）指导教师（赵</w:t>
      </w:r>
      <w:proofErr w:type="gramStart"/>
      <w:r>
        <w:rPr>
          <w:rFonts w:hint="eastAsia"/>
          <w:sz w:val="30"/>
          <w:szCs w:val="30"/>
        </w:rPr>
        <w:t>荥</w:t>
      </w:r>
      <w:proofErr w:type="gramEnd"/>
      <w:r>
        <w:rPr>
          <w:rFonts w:hint="eastAsia"/>
          <w:sz w:val="30"/>
          <w:szCs w:val="30"/>
        </w:rPr>
        <w:t>棵）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《游牧关怀群岛》，沈阳理工大学（白雪）指导教师（潘鑫晨、</w:t>
      </w:r>
      <w:proofErr w:type="gramStart"/>
      <w:r>
        <w:rPr>
          <w:rFonts w:hint="eastAsia"/>
          <w:sz w:val="30"/>
          <w:szCs w:val="30"/>
        </w:rPr>
        <w:t>郝</w:t>
      </w:r>
      <w:proofErr w:type="gramEnd"/>
      <w:r>
        <w:rPr>
          <w:rFonts w:hint="eastAsia"/>
          <w:sz w:val="30"/>
          <w:szCs w:val="30"/>
        </w:rPr>
        <w:t>建军）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《后疫时代·院存康养》，沈阳城市学院（张硕）指导教师（曾辉）</w:t>
      </w:r>
    </w:p>
    <w:p w:rsidR="00AA17FC" w:rsidRDefault="00D10CFC">
      <w:pPr>
        <w:numPr>
          <w:ilvl w:val="0"/>
          <w:numId w:val="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《水岛漫生》，沈阳建筑大学（欧家帅、李晔、黄子襟、王春鑫、韩猛）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指导教师（刘思铎、潘波）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《清霞合院》，沈阳建筑大学（夏祥宇、李赢、于佳航），</w:t>
      </w:r>
    </w:p>
    <w:p w:rsidR="00AA17FC" w:rsidRDefault="00D10CFC">
      <w:pPr>
        <w:spacing w:line="36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指导教师（郑志宇、张玺祯）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《仙子风韵愈人愈心—</w:t>
      </w:r>
      <w:r>
        <w:rPr>
          <w:rFonts w:hint="eastAsia"/>
          <w:sz w:val="30"/>
          <w:szCs w:val="30"/>
        </w:rPr>
        <w:t>自然疗愈视角下的仙子湖适老化》，</w:t>
      </w:r>
    </w:p>
    <w:p w:rsidR="00AA17FC" w:rsidRDefault="00D10CFC">
      <w:pPr>
        <w:spacing w:line="360" w:lineRule="auto"/>
        <w:ind w:leftChars="484" w:left="1016"/>
        <w:rPr>
          <w:sz w:val="30"/>
          <w:szCs w:val="30"/>
        </w:rPr>
      </w:pPr>
      <w:r>
        <w:rPr>
          <w:rFonts w:hint="eastAsia"/>
          <w:sz w:val="30"/>
          <w:szCs w:val="30"/>
        </w:rPr>
        <w:t>大连理工大学（张城岩、张世曦、刘燚锋、王悦霖）</w:t>
      </w:r>
    </w:p>
    <w:p w:rsidR="00AA17FC" w:rsidRDefault="00D10CFC">
      <w:pPr>
        <w:spacing w:line="360" w:lineRule="auto"/>
        <w:ind w:leftChars="484" w:left="1016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指导教师（钱芳、沈娜、马彦红）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《引凤还巢》，大连理工大学城市学院（周禹辰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、何</w:t>
      </w:r>
      <w:proofErr w:type="gramStart"/>
      <w:r>
        <w:rPr>
          <w:rFonts w:hint="eastAsia"/>
          <w:sz w:val="30"/>
          <w:szCs w:val="30"/>
        </w:rPr>
        <w:t>劼</w:t>
      </w:r>
      <w:proofErr w:type="gramEnd"/>
      <w:r>
        <w:rPr>
          <w:rFonts w:hint="eastAsia"/>
          <w:sz w:val="30"/>
          <w:szCs w:val="30"/>
        </w:rPr>
        <w:t>航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、宋格萱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、顾丝雨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、李品颉）指导教师（张广媚、何泉汇）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《时节相副·芙蕖送馨》，大连理工大学（李知非、孙蕾、唐一平、裴育、</w:t>
      </w:r>
      <w:proofErr w:type="gramStart"/>
      <w:r>
        <w:rPr>
          <w:rFonts w:hint="eastAsia"/>
          <w:sz w:val="30"/>
          <w:szCs w:val="30"/>
        </w:rPr>
        <w:t>蔚诗轩</w:t>
      </w:r>
      <w:proofErr w:type="gramEnd"/>
      <w:r>
        <w:rPr>
          <w:rFonts w:hint="eastAsia"/>
          <w:sz w:val="30"/>
          <w:szCs w:val="30"/>
        </w:rPr>
        <w:t>）指导教师（马彦红、钱芳、沈娜）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《药韵满翠微</w:t>
      </w:r>
      <w:r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基于簇群理念下的植物疗愈康养社区》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沈阳理工大学（任泓卫、张文涵、刘屹霄、刘琳、倪星龙）指导教师（金连生、</w:t>
      </w:r>
      <w:proofErr w:type="gramStart"/>
      <w:r>
        <w:rPr>
          <w:rFonts w:hint="eastAsia"/>
          <w:sz w:val="30"/>
          <w:szCs w:val="30"/>
        </w:rPr>
        <w:t>郝</w:t>
      </w:r>
      <w:proofErr w:type="gramEnd"/>
      <w:r>
        <w:rPr>
          <w:rFonts w:hint="eastAsia"/>
          <w:sz w:val="30"/>
          <w:szCs w:val="30"/>
        </w:rPr>
        <w:t>建军、孔祥宇）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《生活像素》，大连理工大学（熊子涵、张开翔、张雯霈）</w:t>
      </w:r>
    </w:p>
    <w:p w:rsidR="00AA17FC" w:rsidRDefault="00D10CFC">
      <w:pPr>
        <w:spacing w:line="36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指导教师（曲艺、刘九菊、李国鹏）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《蓦然回首》，大连理工大学（冯冠云、李皓鸣、唐浩芸）</w:t>
      </w:r>
    </w:p>
    <w:p w:rsidR="00AA17FC" w:rsidRDefault="00D10CFC">
      <w:pPr>
        <w:spacing w:line="36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指导教师（李国鹏）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《候鸟荷间栖》，沈阳理工大学（何澜）指导教师（</w:t>
      </w:r>
      <w:proofErr w:type="gramStart"/>
      <w:r>
        <w:rPr>
          <w:rFonts w:hint="eastAsia"/>
          <w:sz w:val="30"/>
          <w:szCs w:val="30"/>
        </w:rPr>
        <w:t>郝</w:t>
      </w:r>
      <w:proofErr w:type="gramEnd"/>
      <w:r>
        <w:rPr>
          <w:rFonts w:hint="eastAsia"/>
          <w:sz w:val="30"/>
          <w:szCs w:val="30"/>
        </w:rPr>
        <w:t>建军）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《“迟暮·烟火”旧住区养老设施建筑设计》，大连理工大学（唐海全、</w:t>
      </w:r>
    </w:p>
    <w:p w:rsidR="00AA17FC" w:rsidRDefault="00D10CFC">
      <w:pPr>
        <w:spacing w:line="360" w:lineRule="auto"/>
        <w:ind w:firstLineChars="300" w:firstLine="9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杜泽坤</w:t>
      </w:r>
      <w:proofErr w:type="gramEnd"/>
      <w:r>
        <w:rPr>
          <w:rFonts w:hint="eastAsia"/>
          <w:sz w:val="30"/>
          <w:szCs w:val="30"/>
        </w:rPr>
        <w:t>、赵悦）指导教师（郭飞）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《叠庭拼影》，大连理工大学（宋忻航、董芳竹）指导教师（李国鹏）</w:t>
      </w:r>
    </w:p>
    <w:p w:rsidR="00AA17FC" w:rsidRDefault="00D10CFC">
      <w:pPr>
        <w:numPr>
          <w:ilvl w:val="0"/>
          <w:numId w:val="4"/>
        </w:num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《风佩水裳·荷风颐居》，沈阳大学（杨超）指导教师（</w:t>
      </w:r>
      <w:proofErr w:type="gramStart"/>
      <w:r>
        <w:rPr>
          <w:rFonts w:hint="eastAsia"/>
          <w:sz w:val="30"/>
          <w:szCs w:val="30"/>
        </w:rPr>
        <w:t>初亚奇</w:t>
      </w:r>
      <w:proofErr w:type="gramEnd"/>
      <w:r>
        <w:rPr>
          <w:rFonts w:hint="eastAsia"/>
          <w:sz w:val="30"/>
          <w:szCs w:val="30"/>
        </w:rPr>
        <w:t>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>
      <w:pPr>
        <w:numPr>
          <w:ilvl w:val="0"/>
          <w:numId w:val="1"/>
        </w:num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室内设计组</w:t>
      </w: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AA17FC" w:rsidRDefault="00D10CFC">
      <w:pPr>
        <w:numPr>
          <w:ilvl w:val="0"/>
          <w:numId w:val="5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《幸福里——社区养老服务中心》，沈阳建筑大学（姜珊、王风平、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李昆</w:t>
      </w:r>
      <w:proofErr w:type="gramStart"/>
      <w:r>
        <w:rPr>
          <w:rFonts w:hint="eastAsia"/>
          <w:sz w:val="30"/>
          <w:szCs w:val="30"/>
        </w:rPr>
        <w:t>谕</w:t>
      </w:r>
      <w:proofErr w:type="gramEnd"/>
      <w:r>
        <w:rPr>
          <w:rFonts w:hint="eastAsia"/>
          <w:sz w:val="30"/>
          <w:szCs w:val="30"/>
        </w:rPr>
        <w:t>、车龙轩、姜宇婷）指导教师（刘敬东、刘万迪）</w:t>
      </w:r>
    </w:p>
    <w:p w:rsidR="00AA17FC" w:rsidRDefault="00D10CFC">
      <w:pPr>
        <w:numPr>
          <w:ilvl w:val="0"/>
          <w:numId w:val="5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《院邻友好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银龄互助》，大连工业大学（乔一鸣、申琦、李一宁、徐艺天、上官宇飞）指导教师（高巍）</w:t>
      </w:r>
    </w:p>
    <w:p w:rsidR="00AA17FC" w:rsidRDefault="00D10CFC">
      <w:pPr>
        <w:numPr>
          <w:ilvl w:val="0"/>
          <w:numId w:val="5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《“临”居》，大连工业大学（范嘉威、王晴）指导教师（高巍）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</w:t>
      </w:r>
      <w:r>
        <w:rPr>
          <w:rFonts w:hint="eastAsia"/>
          <w:b/>
          <w:bCs/>
          <w:sz w:val="30"/>
          <w:szCs w:val="30"/>
        </w:rPr>
        <w:t>:</w:t>
      </w:r>
      <w:r>
        <w:rPr>
          <w:rFonts w:hint="eastAsia"/>
          <w:sz w:val="30"/>
          <w:szCs w:val="30"/>
        </w:rPr>
        <w:t xml:space="preserve"> 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《桑榆乐园》，大连理工大学（刘杰、王雨）指导教师（曲艺）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《颐养·一体包容的“适老化”空间》，大连工业大学（刘静如、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乔维鑫、董函芸、李宇涵、陈远）指导教师（高巍）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《“馨”居所——自然疗愈养老空间》，大连工业大学（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>建成、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郭子琳、肖枭）指导教师（宋一）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《颐家》，沈阳建筑大学（韦庆峰、赵悦君、李媛媛）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指导教师（刘敬东、刘万迪）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《逸·点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老年日间照料中心》，沈阳建筑大学（殷浩、吴岚、屈秀丽）</w:t>
      </w:r>
    </w:p>
    <w:p w:rsidR="00AA17FC" w:rsidRDefault="00D10CFC">
      <w:pPr>
        <w:numPr>
          <w:ilvl w:val="0"/>
          <w:numId w:val="6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《颐汇园》，沈阳城市建设学院（冷雨绮、石</w:t>
      </w:r>
      <w:proofErr w:type="gramStart"/>
      <w:r>
        <w:rPr>
          <w:rFonts w:hint="eastAsia"/>
          <w:sz w:val="30"/>
          <w:szCs w:val="30"/>
        </w:rPr>
        <w:t>烔赫</w:t>
      </w:r>
      <w:proofErr w:type="gramEnd"/>
      <w:r>
        <w:rPr>
          <w:rFonts w:hint="eastAsia"/>
          <w:sz w:val="30"/>
          <w:szCs w:val="30"/>
        </w:rPr>
        <w:t>、高翔宇、周裕博）指导教师（冉祥琼、周媛）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《及人之老——生态型适老化建筑设计》，沈阳建筑大学（徐莉、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王紫涵、王键平、刘子恒）指导教师（刘敬东）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《赋闲恬居——家有温度的养老设计》，大连工业大学（赵子仪、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刘师宏、田栩菲、何席宇、李梁轩）指导教师（毕建成）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《安闲》，大连理工大</w:t>
      </w:r>
      <w:r>
        <w:rPr>
          <w:rFonts w:hint="eastAsia"/>
          <w:sz w:val="30"/>
          <w:szCs w:val="30"/>
        </w:rPr>
        <w:t>学（薛丁康）指导教师（马辉）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《“颐延”适老化中心》，沈阳建筑大学（林璐瑶）指导教师（刘敬东）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《颐乐居》，辽宁工业大学（陈随缘、王媚麒）指导教师（陈飒、王奇、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张鹏、孙振伦）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《松健日间照料中心》，沈阳城市建设学院（范淑娴、刘颖、马立娜、凌思佳）指导教师（冉祥琼、周媛）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《长青》，辽宁科技大学（于晨铃）指导教师（王丽）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《迟暮之年日间照料中心室内设计》，沈阳建筑大学（王兆萱、林一萌）指导教师（冼宁）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《归寻既有环境设施下的适老化空间规划设计》，大连工业大学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（田伊明、王炫、郭旭、宋振海）指导教师（郝申）</w:t>
      </w:r>
    </w:p>
    <w:p w:rsidR="00AA17FC" w:rsidRDefault="00D10CFC">
      <w:pPr>
        <w:numPr>
          <w:ilvl w:val="0"/>
          <w:numId w:val="7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《园游汇》，辽宁科技大学（吴依凡）指导教师（刘圆圆）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>
      <w:pPr>
        <w:numPr>
          <w:ilvl w:val="0"/>
          <w:numId w:val="1"/>
        </w:num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景观设计组</w:t>
      </w: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AA17FC" w:rsidRDefault="00D10CFC">
      <w:pPr>
        <w:numPr>
          <w:ilvl w:val="0"/>
          <w:numId w:val="8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《老街不老》，大连理工大学（王凌</w:t>
      </w:r>
      <w:proofErr w:type="gramStart"/>
      <w:r>
        <w:rPr>
          <w:rFonts w:hint="eastAsia"/>
          <w:sz w:val="30"/>
          <w:szCs w:val="30"/>
        </w:rPr>
        <w:t>堃</w:t>
      </w:r>
      <w:proofErr w:type="gramEnd"/>
      <w:r>
        <w:rPr>
          <w:rFonts w:hint="eastAsia"/>
          <w:sz w:val="30"/>
          <w:szCs w:val="30"/>
        </w:rPr>
        <w:t>、李金祚、王妍、郑梦傲、孙璐）</w:t>
      </w:r>
    </w:p>
    <w:p w:rsidR="00AA17FC" w:rsidRDefault="00D10CFC">
      <w:pPr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指导教师（刘代云、肖彦）</w:t>
      </w:r>
    </w:p>
    <w:p w:rsidR="00AA17FC" w:rsidRDefault="00D10CFC">
      <w:pPr>
        <w:numPr>
          <w:ilvl w:val="0"/>
          <w:numId w:val="8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《遇见友好—沈河区友好街适老化景观设计》，沈阳建筑大学（王风平、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李媛媛、姜珊、李昆</w:t>
      </w:r>
      <w:proofErr w:type="gramStart"/>
      <w:r>
        <w:rPr>
          <w:rFonts w:hint="eastAsia"/>
          <w:sz w:val="30"/>
          <w:szCs w:val="30"/>
        </w:rPr>
        <w:t>谕</w:t>
      </w:r>
      <w:proofErr w:type="gramEnd"/>
      <w:r>
        <w:rPr>
          <w:rFonts w:hint="eastAsia"/>
          <w:sz w:val="30"/>
          <w:szCs w:val="30"/>
        </w:rPr>
        <w:t>、韦庆峰）指导教师（刘敬东、郑志宇）</w:t>
      </w:r>
    </w:p>
    <w:p w:rsidR="00AA17FC" w:rsidRDefault="00D10CFC">
      <w:pPr>
        <w:numPr>
          <w:ilvl w:val="0"/>
          <w:numId w:val="8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《组合街区》，大连理工大学（邹青君）指导教师（刘湃）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>
      <w:pPr>
        <w:spacing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二等奖：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《期颐》，大连民族大学（吴海瑜、杨彩秋、李雅洁）指导教师（吕强）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《万籁希张——基于声景环境与行为关系的友好街适老化设计》，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沈阳建筑大学（焦璐瑶、史莹</w:t>
      </w:r>
      <w:r>
        <w:rPr>
          <w:rFonts w:hint="eastAsia"/>
          <w:sz w:val="30"/>
          <w:szCs w:val="30"/>
        </w:rPr>
        <w:t>、王诗嘉、魏俊添星）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指导教师（马雪梅、王秋实）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《老有所依、老有所怡、老有所忆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基于代际共享的适老化街道景观设计》，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沈阳建筑大学（吴承润、陈靖楠、王丛、梁志鹏）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指导教师（马雪梅）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《触景生情》，沈阳建筑大学（李明哲、任一珉、王佳琪、曹书豪）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指导教师（王秋实）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《松柏长青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晚景如春—基于提高老年人参与性的新型街道空间设计》，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沈阳建筑大学（杜俊杰）指导教师（马雪梅）</w:t>
      </w:r>
    </w:p>
    <w:p w:rsidR="00AA17FC" w:rsidRDefault="00D10CFC">
      <w:pPr>
        <w:numPr>
          <w:ilvl w:val="0"/>
          <w:numId w:val="9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《盛京旧事》，沈阳建筑大学（秦佳文、王文杰、老新</w:t>
      </w:r>
      <w:proofErr w:type="gramStart"/>
      <w:r>
        <w:rPr>
          <w:rFonts w:hint="eastAsia"/>
          <w:sz w:val="30"/>
          <w:szCs w:val="30"/>
        </w:rPr>
        <w:t>妍</w:t>
      </w:r>
      <w:proofErr w:type="gramEnd"/>
      <w:r>
        <w:rPr>
          <w:rFonts w:hint="eastAsia"/>
          <w:sz w:val="30"/>
          <w:szCs w:val="30"/>
        </w:rPr>
        <w:t>、武星宇）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指导教师（常乐、张玺祯）</w:t>
      </w:r>
    </w:p>
    <w:p w:rsidR="00AA17FC" w:rsidRDefault="00AA17FC">
      <w:pPr>
        <w:spacing w:line="360" w:lineRule="auto"/>
        <w:ind w:firstLineChars="200" w:firstLine="600"/>
        <w:jc w:val="left"/>
        <w:rPr>
          <w:sz w:val="30"/>
          <w:szCs w:val="30"/>
        </w:rPr>
      </w:pP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《逸萱居适老化设计》，大连工业大学（李雨馨、侯瑞瑶）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指导教师（曹福存）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《穿街引巷——沈阳东滨河路街道改造》，沈阳工学院（马樱倩）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</w:t>
      </w:r>
      <w:proofErr w:type="gramStart"/>
      <w:r>
        <w:rPr>
          <w:rFonts w:hint="eastAsia"/>
          <w:sz w:val="30"/>
          <w:szCs w:val="30"/>
        </w:rPr>
        <w:t>黎铠鸣</w:t>
      </w:r>
      <w:proofErr w:type="gramEnd"/>
      <w:r>
        <w:rPr>
          <w:rFonts w:hint="eastAsia"/>
          <w:sz w:val="30"/>
          <w:szCs w:val="30"/>
        </w:rPr>
        <w:t>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《巷往新生》，沈阳工学院（李若迪、张新蒙）指导教师（王宇）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《循路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寻忆》，沈阳工学院（张</w:t>
      </w:r>
      <w:proofErr w:type="gramStart"/>
      <w:r>
        <w:rPr>
          <w:rFonts w:hint="eastAsia"/>
          <w:sz w:val="30"/>
          <w:szCs w:val="30"/>
        </w:rPr>
        <w:t>喆</w:t>
      </w:r>
      <w:proofErr w:type="gramEnd"/>
      <w:r>
        <w:rPr>
          <w:rFonts w:hint="eastAsia"/>
          <w:sz w:val="30"/>
          <w:szCs w:val="30"/>
        </w:rPr>
        <w:t>、孙文文）指导教师（王宇）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《活脉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梳巷中医理论下轮椅友好街道改造》，大连工业大学（乔一鸣、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宁）指导教师（王东玮）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《春秀园——东滨河路适老化景观营造》，鲁迅美术学院（</w:t>
      </w:r>
      <w:proofErr w:type="gramStart"/>
      <w:r>
        <w:rPr>
          <w:rFonts w:hint="eastAsia"/>
          <w:sz w:val="30"/>
          <w:szCs w:val="30"/>
        </w:rPr>
        <w:t>林姿琦</w:t>
      </w:r>
      <w:proofErr w:type="gramEnd"/>
      <w:r>
        <w:rPr>
          <w:rFonts w:hint="eastAsia"/>
          <w:sz w:val="30"/>
          <w:szCs w:val="30"/>
        </w:rPr>
        <w:t>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孙腾、蒋杰龙、孙健博）指导教师（刘健）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《万柳新生》，鲁迅美术学院（姜若蕙）（刘健）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《我们的街道》，沈阳工学院（范锦亮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石璐）指导教师（王宇）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《春祺夏安·秋绥冬禧》，沈阳工学院（李馥伊）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指导教师（王宇、秦佳文）</w:t>
      </w:r>
    </w:p>
    <w:p w:rsidR="00AA17FC" w:rsidRDefault="00D10CFC">
      <w:pPr>
        <w:numPr>
          <w:ilvl w:val="0"/>
          <w:numId w:val="10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《快乐老家》，大连工业大学（孙畅）指导教师（曹福存）</w:t>
      </w:r>
    </w:p>
    <w:p w:rsidR="00AA17FC" w:rsidRDefault="00D10CFC">
      <w:pPr>
        <w:spacing w:line="500" w:lineRule="exact"/>
        <w:ind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11.</w:t>
      </w:r>
      <w:r>
        <w:rPr>
          <w:rFonts w:hint="eastAsia"/>
          <w:sz w:val="30"/>
          <w:szCs w:val="30"/>
        </w:rPr>
        <w:t>《悦兰枫雅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基于地域社区适老化改造设计方案》，沈阳建筑大学</w:t>
      </w:r>
    </w:p>
    <w:p w:rsidR="00AA17FC" w:rsidRDefault="00D10CFC">
      <w:pPr>
        <w:spacing w:line="500" w:lineRule="exact"/>
        <w:ind w:leftChars="200" w:left="4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（吕诗兰、刘季营、杨舒雅、马逸芸、王雅蕾）指导教师（李楠）</w:t>
      </w:r>
    </w:p>
    <w:p w:rsidR="00AA17FC" w:rsidRDefault="00AA17FC">
      <w:pPr>
        <w:spacing w:line="360" w:lineRule="auto"/>
        <w:jc w:val="left"/>
        <w:rPr>
          <w:sz w:val="30"/>
          <w:szCs w:val="30"/>
        </w:rPr>
      </w:pPr>
    </w:p>
    <w:p w:rsidR="00AA17FC" w:rsidRDefault="00D10CFC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四、老年游戏组</w:t>
      </w:r>
    </w:p>
    <w:p w:rsidR="00AA17FC" w:rsidRDefault="00D10CFC">
      <w:pPr>
        <w:spacing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一等奖：</w:t>
      </w:r>
    </w:p>
    <w:p w:rsidR="00AA17FC" w:rsidRDefault="00D10CFC">
      <w:pPr>
        <w:numPr>
          <w:ilvl w:val="0"/>
          <w:numId w:val="11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《彩色方块》，沈阳建筑大学（</w:t>
      </w:r>
      <w:proofErr w:type="gramStart"/>
      <w:r>
        <w:rPr>
          <w:rFonts w:hint="eastAsia"/>
          <w:sz w:val="30"/>
          <w:szCs w:val="30"/>
        </w:rPr>
        <w:t>毕李金</w:t>
      </w:r>
      <w:proofErr w:type="gramEnd"/>
      <w:r>
        <w:rPr>
          <w:rFonts w:hint="eastAsia"/>
          <w:sz w:val="30"/>
          <w:szCs w:val="30"/>
        </w:rPr>
        <w:t>宇）指导教师（陈兵、孙东）</w:t>
      </w:r>
    </w:p>
    <w:p w:rsidR="00AA17FC" w:rsidRDefault="00D10CFC">
      <w:pPr>
        <w:numPr>
          <w:ilvl w:val="0"/>
          <w:numId w:val="11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《移动迷宫》，大连理工大学（王思文、朱艺欣）指导教师（刘建军）</w:t>
      </w:r>
      <w:bookmarkStart w:id="0" w:name="_GoBack"/>
      <w:bookmarkEnd w:id="0"/>
    </w:p>
    <w:p w:rsidR="00AA17FC" w:rsidRDefault="00D10CFC">
      <w:pPr>
        <w:numPr>
          <w:ilvl w:val="0"/>
          <w:numId w:val="11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《老趣多多—魔毯</w:t>
      </w:r>
      <w:r>
        <w:rPr>
          <w:rFonts w:hint="eastAsia"/>
          <w:sz w:val="30"/>
          <w:szCs w:val="30"/>
        </w:rPr>
        <w:t>TITI</w:t>
      </w:r>
      <w:r>
        <w:rPr>
          <w:rFonts w:hint="eastAsia"/>
          <w:sz w:val="30"/>
          <w:szCs w:val="30"/>
        </w:rPr>
        <w:t>足球》，沈阳师范大学（徐搏）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指导教师（王丽</w:t>
      </w:r>
      <w:proofErr w:type="gramStart"/>
      <w:r>
        <w:rPr>
          <w:rFonts w:hint="eastAsia"/>
          <w:sz w:val="30"/>
          <w:szCs w:val="30"/>
        </w:rPr>
        <w:t>丽</w:t>
      </w:r>
      <w:proofErr w:type="gramEnd"/>
      <w:r>
        <w:rPr>
          <w:rFonts w:hint="eastAsia"/>
          <w:sz w:val="30"/>
          <w:szCs w:val="30"/>
        </w:rPr>
        <w:t>）</w:t>
      </w:r>
    </w:p>
    <w:p w:rsidR="00AA17FC" w:rsidRDefault="00D10CFC">
      <w:pPr>
        <w:spacing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二等奖：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《老年人踩踩乐游戏设计》，大连理工大学（杨冰天、李茜玲）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指导教师（刘建军）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《抓握糖果》，大连理工大学（李雨杭、农潇瑜）指导教师（刘建军）</w:t>
      </w:r>
      <w:r>
        <w:rPr>
          <w:rFonts w:hint="eastAsia"/>
          <w:sz w:val="30"/>
          <w:szCs w:val="30"/>
        </w:rPr>
        <w:t>1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《趣味五彩绳》，辽宁工业大学（李腾、赵佩含、戴汝佳、胡芳宁）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指导教师（张鹏、王奇、孙振伦）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《五行棋》，沈阳城市建设学院（邓倚婕）指导教师（田晶晶）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《围炉夜话》，大连理工大学（</w:t>
      </w:r>
      <w:proofErr w:type="gramStart"/>
      <w:r>
        <w:rPr>
          <w:rFonts w:hint="eastAsia"/>
          <w:sz w:val="30"/>
          <w:szCs w:val="30"/>
        </w:rPr>
        <w:t>梧</w:t>
      </w:r>
      <w:proofErr w:type="gramEnd"/>
      <w:r>
        <w:rPr>
          <w:rFonts w:hint="eastAsia"/>
          <w:sz w:val="30"/>
          <w:szCs w:val="30"/>
        </w:rPr>
        <w:t>胜</w:t>
      </w:r>
      <w:proofErr w:type="gramStart"/>
      <w:r>
        <w:rPr>
          <w:rFonts w:hint="eastAsia"/>
          <w:sz w:val="30"/>
          <w:szCs w:val="30"/>
        </w:rPr>
        <w:t>柯</w:t>
      </w:r>
      <w:proofErr w:type="gramEnd"/>
      <w:r>
        <w:rPr>
          <w:rFonts w:hint="eastAsia"/>
          <w:sz w:val="30"/>
          <w:szCs w:val="30"/>
        </w:rPr>
        <w:t>、车菲菲）指导教师（刘建军）</w:t>
      </w:r>
    </w:p>
    <w:p w:rsidR="00AA17FC" w:rsidRDefault="00D10CFC">
      <w:pPr>
        <w:numPr>
          <w:ilvl w:val="0"/>
          <w:numId w:val="12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</w:rPr>
        <w:t xml:space="preserve">Flip Memory </w:t>
      </w:r>
      <w:r>
        <w:rPr>
          <w:rFonts w:hint="eastAsia"/>
          <w:sz w:val="30"/>
          <w:szCs w:val="30"/>
        </w:rPr>
        <w:t>翻转流年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老年人桌面游具设计》，大连理工大学</w:t>
      </w:r>
    </w:p>
    <w:p w:rsidR="00AA17FC" w:rsidRDefault="00D10CFC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（孙佳珣、黎若渝）</w:t>
      </w:r>
    </w:p>
    <w:p w:rsidR="00AA17FC" w:rsidRDefault="00D10CFC" w:rsidP="00E039CB">
      <w:pPr>
        <w:spacing w:line="360" w:lineRule="auto"/>
        <w:ind w:left="1205" w:hangingChars="400" w:hanging="120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三等奖：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《老年人桌面赛马》，大连理工大学（黄瑞鑫，王志鹏）</w:t>
      </w:r>
    </w:p>
    <w:p w:rsidR="00AA17FC" w:rsidRDefault="00D10CFC">
      <w:pPr>
        <w:spacing w:line="360" w:lineRule="auto"/>
        <w:ind w:left="21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指导教师（刘建军）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《色彩管道》，大连理工大学（</w:t>
      </w:r>
      <w:proofErr w:type="gramStart"/>
      <w:r>
        <w:rPr>
          <w:rFonts w:hint="eastAsia"/>
          <w:sz w:val="30"/>
          <w:szCs w:val="30"/>
        </w:rPr>
        <w:t>王诗瑶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孙丽韫）指导教师（刘建军）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《楚汉之争适老棋牌游戏》，大连工业大学（鄂祉伊）指导教师（王月）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《乒乓球闯迷宫》，辽宁对外经贸学院（张尚杰）指导教师（崔超）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sz w:val="30"/>
          <w:szCs w:val="30"/>
        </w:rPr>
        <w:t>《老爱玩》，辽宁工业大学（吕岩、刘存丽、栾雅文、侯奕如、付美玉）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指导教师（张鹏、王奇、孙振伦）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30"/>
          <w:szCs w:val="30"/>
        </w:rPr>
        <w:t>《“算起来十全十美”》，沈阳师范大学（曹小骞、邹欣彤、江秀、</w:t>
      </w:r>
    </w:p>
    <w:p w:rsidR="00AA17FC" w:rsidRDefault="00D10CFC">
      <w:pPr>
        <w:spacing w:line="360" w:lineRule="auto"/>
        <w:ind w:left="420" w:firstLineChars="200" w:firstLine="6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30"/>
          <w:szCs w:val="30"/>
        </w:rPr>
        <w:t>刘梦）指导教师（王丽</w:t>
      </w:r>
      <w:proofErr w:type="gramStart"/>
      <w:r>
        <w:rPr>
          <w:rFonts w:hint="eastAsia"/>
          <w:sz w:val="30"/>
          <w:szCs w:val="30"/>
        </w:rPr>
        <w:t>丽</w:t>
      </w:r>
      <w:proofErr w:type="gramEnd"/>
      <w:r>
        <w:rPr>
          <w:rFonts w:hint="eastAsia"/>
          <w:sz w:val="30"/>
          <w:szCs w:val="30"/>
        </w:rPr>
        <w:t>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《享受乐趣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无限精彩》，沈阳师范大学（杨宏伟、王庆阳、陈功超、</w:t>
      </w:r>
    </w:p>
    <w:p w:rsidR="00AA17FC" w:rsidRDefault="00D10CFC">
      <w:pPr>
        <w:spacing w:line="360" w:lineRule="auto"/>
        <w:ind w:left="210"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陈宸、陈慧文）指导教师（王丽</w:t>
      </w:r>
      <w:proofErr w:type="gramStart"/>
      <w:r>
        <w:rPr>
          <w:rFonts w:hint="eastAsia"/>
          <w:sz w:val="30"/>
          <w:szCs w:val="30"/>
        </w:rPr>
        <w:t>丽</w:t>
      </w:r>
      <w:proofErr w:type="gramEnd"/>
      <w:r>
        <w:rPr>
          <w:rFonts w:hint="eastAsia"/>
          <w:sz w:val="30"/>
          <w:szCs w:val="30"/>
        </w:rPr>
        <w:t>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sz w:val="30"/>
          <w:szCs w:val="30"/>
        </w:rPr>
        <w:t>《方块回家—适老化游戏设计》，沈阳建筑大学（李若文、艾欣、王锦、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李家烨）指导教师（赵丹丹、潘波）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《舟平浪静》，大连理工大学（张雨欣、徐欣）指导教师（刘建军）</w:t>
      </w:r>
    </w:p>
    <w:p w:rsidR="00AA17FC" w:rsidRDefault="00D10CFC">
      <w:pPr>
        <w:numPr>
          <w:ilvl w:val="0"/>
          <w:numId w:val="13"/>
        </w:num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《鱿鱼游戏》，辽宁大学（王天盟）指导教师（傅国栋）</w:t>
      </w:r>
    </w:p>
    <w:p w:rsidR="00AA17FC" w:rsidRDefault="00AA17FC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AA17FC" w:rsidSect="00AA17FC">
      <w:footerReference w:type="default" r:id="rId8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FC" w:rsidRDefault="00D10CFC" w:rsidP="00AA17FC">
      <w:r>
        <w:separator/>
      </w:r>
    </w:p>
  </w:endnote>
  <w:endnote w:type="continuationSeparator" w:id="0">
    <w:p w:rsidR="00D10CFC" w:rsidRDefault="00D10CFC" w:rsidP="00AA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703720"/>
    </w:sdtPr>
    <w:sdtContent>
      <w:p w:rsidR="00AA17FC" w:rsidRDefault="00AA17FC">
        <w:pPr>
          <w:pStyle w:val="a4"/>
          <w:jc w:val="center"/>
        </w:pPr>
        <w:r>
          <w:fldChar w:fldCharType="begin"/>
        </w:r>
        <w:r w:rsidR="00D10CFC">
          <w:instrText>PAGE   \* MERGEFORMAT</w:instrText>
        </w:r>
        <w:r>
          <w:fldChar w:fldCharType="separate"/>
        </w:r>
        <w:r w:rsidR="00BB65FA" w:rsidRPr="00BB65FA">
          <w:rPr>
            <w:noProof/>
            <w:lang w:val="zh-CN"/>
          </w:rPr>
          <w:t>1</w:t>
        </w:r>
        <w:r>
          <w:fldChar w:fldCharType="end"/>
        </w:r>
      </w:p>
    </w:sdtContent>
  </w:sdt>
  <w:p w:rsidR="00AA17FC" w:rsidRDefault="00AA17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FC" w:rsidRDefault="00D10CFC" w:rsidP="00AA17FC">
      <w:r>
        <w:separator/>
      </w:r>
    </w:p>
  </w:footnote>
  <w:footnote w:type="continuationSeparator" w:id="0">
    <w:p w:rsidR="00D10CFC" w:rsidRDefault="00D10CFC" w:rsidP="00AA1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5A0A6"/>
    <w:multiLevelType w:val="singleLevel"/>
    <w:tmpl w:val="9565A0A6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9B686C22"/>
    <w:multiLevelType w:val="singleLevel"/>
    <w:tmpl w:val="9B686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ADFB8D"/>
    <w:multiLevelType w:val="singleLevel"/>
    <w:tmpl w:val="CDADFB8D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3">
    <w:nsid w:val="D01B1BD1"/>
    <w:multiLevelType w:val="singleLevel"/>
    <w:tmpl w:val="D01B1BD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4">
    <w:nsid w:val="DBE5A781"/>
    <w:multiLevelType w:val="singleLevel"/>
    <w:tmpl w:val="DBE5A7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5">
    <w:nsid w:val="F4F8B264"/>
    <w:multiLevelType w:val="singleLevel"/>
    <w:tmpl w:val="F4F8B264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6">
    <w:nsid w:val="065F44BF"/>
    <w:multiLevelType w:val="singleLevel"/>
    <w:tmpl w:val="065F44BF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7">
    <w:nsid w:val="14F9A264"/>
    <w:multiLevelType w:val="singleLevel"/>
    <w:tmpl w:val="14F9A264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8">
    <w:nsid w:val="27BC1FF8"/>
    <w:multiLevelType w:val="singleLevel"/>
    <w:tmpl w:val="27BC1FF8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9">
    <w:nsid w:val="28B7EA9F"/>
    <w:multiLevelType w:val="singleLevel"/>
    <w:tmpl w:val="28B7EA9F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0">
    <w:nsid w:val="40E36046"/>
    <w:multiLevelType w:val="singleLevel"/>
    <w:tmpl w:val="40E36046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1">
    <w:nsid w:val="62912590"/>
    <w:multiLevelType w:val="singleLevel"/>
    <w:tmpl w:val="62912590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2">
    <w:nsid w:val="6B7D92E6"/>
    <w:multiLevelType w:val="singleLevel"/>
    <w:tmpl w:val="6B7D92E6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4NTI4YjdhOTMwZTkzNWI2YzdkNmZhMjVlMTc0MDIifQ=="/>
    <w:docVar w:name="KSO_WPS_MARK_KEY" w:val="cf1affb7-e25f-45f4-a36e-5a5f83a54a85"/>
  </w:docVars>
  <w:rsids>
    <w:rsidRoot w:val="00D91630"/>
    <w:rsid w:val="00050F6C"/>
    <w:rsid w:val="000C2324"/>
    <w:rsid w:val="000D1355"/>
    <w:rsid w:val="00111A33"/>
    <w:rsid w:val="00123A24"/>
    <w:rsid w:val="00146FA5"/>
    <w:rsid w:val="00157FCD"/>
    <w:rsid w:val="00196312"/>
    <w:rsid w:val="001D6618"/>
    <w:rsid w:val="00241CA7"/>
    <w:rsid w:val="00251738"/>
    <w:rsid w:val="00257E57"/>
    <w:rsid w:val="002731BB"/>
    <w:rsid w:val="002D0447"/>
    <w:rsid w:val="002D180E"/>
    <w:rsid w:val="003008C2"/>
    <w:rsid w:val="003336AD"/>
    <w:rsid w:val="00343CDA"/>
    <w:rsid w:val="003712C8"/>
    <w:rsid w:val="003D59E4"/>
    <w:rsid w:val="00410A07"/>
    <w:rsid w:val="00424AEF"/>
    <w:rsid w:val="00425BE1"/>
    <w:rsid w:val="00471C30"/>
    <w:rsid w:val="004F3DF3"/>
    <w:rsid w:val="0052504F"/>
    <w:rsid w:val="0058316E"/>
    <w:rsid w:val="005B0E39"/>
    <w:rsid w:val="005B77C2"/>
    <w:rsid w:val="005D5C03"/>
    <w:rsid w:val="005F4F36"/>
    <w:rsid w:val="00687D56"/>
    <w:rsid w:val="006B00BC"/>
    <w:rsid w:val="006C64DC"/>
    <w:rsid w:val="006D21AB"/>
    <w:rsid w:val="006E0E64"/>
    <w:rsid w:val="006E5BCE"/>
    <w:rsid w:val="00734C8C"/>
    <w:rsid w:val="007A0084"/>
    <w:rsid w:val="007A23F8"/>
    <w:rsid w:val="00820C48"/>
    <w:rsid w:val="00822CE9"/>
    <w:rsid w:val="00841316"/>
    <w:rsid w:val="00846604"/>
    <w:rsid w:val="00866426"/>
    <w:rsid w:val="00892935"/>
    <w:rsid w:val="008C5AF9"/>
    <w:rsid w:val="008F0132"/>
    <w:rsid w:val="008F11F8"/>
    <w:rsid w:val="009041AC"/>
    <w:rsid w:val="009164A8"/>
    <w:rsid w:val="00983F16"/>
    <w:rsid w:val="0099746A"/>
    <w:rsid w:val="009A4CF1"/>
    <w:rsid w:val="009C4F15"/>
    <w:rsid w:val="00A51BF3"/>
    <w:rsid w:val="00A6449E"/>
    <w:rsid w:val="00A66750"/>
    <w:rsid w:val="00A8459E"/>
    <w:rsid w:val="00AA17FC"/>
    <w:rsid w:val="00AA418E"/>
    <w:rsid w:val="00AA6762"/>
    <w:rsid w:val="00AB05DB"/>
    <w:rsid w:val="00AE71F2"/>
    <w:rsid w:val="00AE7C5C"/>
    <w:rsid w:val="00B07144"/>
    <w:rsid w:val="00B1285F"/>
    <w:rsid w:val="00BB48F3"/>
    <w:rsid w:val="00BB65FA"/>
    <w:rsid w:val="00BE3A7F"/>
    <w:rsid w:val="00BF16AB"/>
    <w:rsid w:val="00C76572"/>
    <w:rsid w:val="00D10CFC"/>
    <w:rsid w:val="00D42F42"/>
    <w:rsid w:val="00D445DA"/>
    <w:rsid w:val="00D530B2"/>
    <w:rsid w:val="00D55931"/>
    <w:rsid w:val="00D71C51"/>
    <w:rsid w:val="00D91630"/>
    <w:rsid w:val="00E00714"/>
    <w:rsid w:val="00E039CB"/>
    <w:rsid w:val="00E853ED"/>
    <w:rsid w:val="00E91649"/>
    <w:rsid w:val="00EB1D04"/>
    <w:rsid w:val="00F2707F"/>
    <w:rsid w:val="00F8469C"/>
    <w:rsid w:val="00FE4275"/>
    <w:rsid w:val="00FF3C85"/>
    <w:rsid w:val="00FF5F82"/>
    <w:rsid w:val="017E0CD4"/>
    <w:rsid w:val="02FD75E1"/>
    <w:rsid w:val="067541BD"/>
    <w:rsid w:val="074B539A"/>
    <w:rsid w:val="0A2A7C4B"/>
    <w:rsid w:val="0A8B568B"/>
    <w:rsid w:val="0ABF3641"/>
    <w:rsid w:val="0C6C12AD"/>
    <w:rsid w:val="0C981954"/>
    <w:rsid w:val="0D5B1714"/>
    <w:rsid w:val="10392996"/>
    <w:rsid w:val="131765E9"/>
    <w:rsid w:val="14E279EB"/>
    <w:rsid w:val="16EE60A0"/>
    <w:rsid w:val="188F5243"/>
    <w:rsid w:val="18EA6399"/>
    <w:rsid w:val="1A5A3ED0"/>
    <w:rsid w:val="1C492FE9"/>
    <w:rsid w:val="1E4C3719"/>
    <w:rsid w:val="1EEA49B0"/>
    <w:rsid w:val="1F955A5E"/>
    <w:rsid w:val="214178FD"/>
    <w:rsid w:val="21827A16"/>
    <w:rsid w:val="23A756E6"/>
    <w:rsid w:val="277E6442"/>
    <w:rsid w:val="282B4BBB"/>
    <w:rsid w:val="2A2E182F"/>
    <w:rsid w:val="2B22289E"/>
    <w:rsid w:val="2BB5211C"/>
    <w:rsid w:val="2BD66EFA"/>
    <w:rsid w:val="2BFC24BF"/>
    <w:rsid w:val="2C2917EE"/>
    <w:rsid w:val="2ECC1513"/>
    <w:rsid w:val="36B6623F"/>
    <w:rsid w:val="3B364E0C"/>
    <w:rsid w:val="3F421D40"/>
    <w:rsid w:val="406C3AB1"/>
    <w:rsid w:val="43E647C5"/>
    <w:rsid w:val="43EE133E"/>
    <w:rsid w:val="4587333F"/>
    <w:rsid w:val="476C0D31"/>
    <w:rsid w:val="48F2617D"/>
    <w:rsid w:val="4B367F43"/>
    <w:rsid w:val="4C114457"/>
    <w:rsid w:val="4D730311"/>
    <w:rsid w:val="50F14F81"/>
    <w:rsid w:val="525A2B2A"/>
    <w:rsid w:val="53C6117B"/>
    <w:rsid w:val="544E5CE1"/>
    <w:rsid w:val="5B256C66"/>
    <w:rsid w:val="5C7960ED"/>
    <w:rsid w:val="5CA2542E"/>
    <w:rsid w:val="60AF592A"/>
    <w:rsid w:val="61897412"/>
    <w:rsid w:val="62775536"/>
    <w:rsid w:val="63691E27"/>
    <w:rsid w:val="66F41F8E"/>
    <w:rsid w:val="6A265134"/>
    <w:rsid w:val="6B5E41D4"/>
    <w:rsid w:val="6BE31B3E"/>
    <w:rsid w:val="6DB05550"/>
    <w:rsid w:val="6E292877"/>
    <w:rsid w:val="6EFD4AC0"/>
    <w:rsid w:val="6F523296"/>
    <w:rsid w:val="6FC9560D"/>
    <w:rsid w:val="7115142E"/>
    <w:rsid w:val="71A73FED"/>
    <w:rsid w:val="72F773E8"/>
    <w:rsid w:val="74283EA8"/>
    <w:rsid w:val="7921443C"/>
    <w:rsid w:val="7AA66698"/>
    <w:rsid w:val="7AAF1654"/>
    <w:rsid w:val="7E393101"/>
    <w:rsid w:val="7F0C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1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A17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1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1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FB86-F0A8-4D67-801C-264CBBAA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506</Words>
  <Characters>2890</Characters>
  <Application>Microsoft Office Word</Application>
  <DocSecurity>0</DocSecurity>
  <Lines>24</Lines>
  <Paragraphs>6</Paragraphs>
  <ScaleCrop>false</ScaleCrop>
  <Company>syszf_bgt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马嵩</dc:creator>
  <cp:lastModifiedBy>owner005</cp:lastModifiedBy>
  <cp:revision>3</cp:revision>
  <cp:lastPrinted>2023-02-23T08:36:00Z</cp:lastPrinted>
  <dcterms:created xsi:type="dcterms:W3CDTF">2023-03-08T03:34:00Z</dcterms:created>
  <dcterms:modified xsi:type="dcterms:W3CDTF">2023-03-08T03:35:00Z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AC3655D8355F48F1B12F106B595F24A4</vt:lpwstr>
  </property>
</Properties>
</file>